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7" w:type="dxa"/>
        <w:tblInd w:w="4788" w:type="dxa"/>
        <w:tblLook w:val="01E0" w:firstRow="1" w:lastRow="1" w:firstColumn="1" w:lastColumn="1" w:noHBand="0" w:noVBand="0"/>
      </w:tblPr>
      <w:tblGrid>
        <w:gridCol w:w="5277"/>
      </w:tblGrid>
      <w:tr w:rsidR="008355B7" w:rsidRPr="008355B7" w:rsidTr="008355B7">
        <w:trPr>
          <w:trHeight w:val="166"/>
        </w:trPr>
        <w:tc>
          <w:tcPr>
            <w:tcW w:w="5277" w:type="dxa"/>
          </w:tcPr>
          <w:p w:rsidR="008355B7" w:rsidRPr="008355B7" w:rsidRDefault="008355B7" w:rsidP="008355B7">
            <w:pPr>
              <w:ind w:left="497"/>
              <w:rPr>
                <w:b/>
                <w:sz w:val="28"/>
                <w:szCs w:val="24"/>
              </w:rPr>
            </w:pPr>
            <w:r w:rsidRPr="008355B7">
              <w:rPr>
                <w:b/>
                <w:sz w:val="28"/>
                <w:szCs w:val="24"/>
              </w:rPr>
              <w:t>ЗАТВЕРДЖЕНО</w:t>
            </w:r>
          </w:p>
        </w:tc>
      </w:tr>
      <w:tr w:rsidR="008355B7" w:rsidRPr="008355B7" w:rsidTr="008355B7">
        <w:trPr>
          <w:trHeight w:val="838"/>
        </w:trPr>
        <w:tc>
          <w:tcPr>
            <w:tcW w:w="5277" w:type="dxa"/>
          </w:tcPr>
          <w:p w:rsidR="008355B7" w:rsidRPr="008355B7" w:rsidRDefault="008355B7" w:rsidP="008355B7">
            <w:pPr>
              <w:adjustRightInd w:val="0"/>
              <w:ind w:left="497"/>
              <w:rPr>
                <w:b/>
                <w:bCs/>
                <w:spacing w:val="2"/>
                <w:sz w:val="28"/>
                <w:szCs w:val="24"/>
              </w:rPr>
            </w:pPr>
            <w:r w:rsidRPr="008355B7">
              <w:rPr>
                <w:b/>
                <w:bCs/>
                <w:spacing w:val="2"/>
                <w:sz w:val="28"/>
                <w:szCs w:val="24"/>
              </w:rPr>
              <w:t xml:space="preserve">Начальник </w:t>
            </w:r>
            <w:r w:rsidRPr="008355B7">
              <w:rPr>
                <w:b/>
                <w:bCs/>
                <w:spacing w:val="2"/>
                <w:sz w:val="28"/>
                <w:szCs w:val="24"/>
              </w:rPr>
              <w:t>управління</w:t>
            </w:r>
            <w:r w:rsidRPr="008355B7">
              <w:rPr>
                <w:b/>
                <w:bCs/>
                <w:spacing w:val="2"/>
                <w:sz w:val="28"/>
                <w:szCs w:val="24"/>
              </w:rPr>
              <w:br/>
            </w:r>
            <w:r w:rsidRPr="008355B7">
              <w:rPr>
                <w:bCs/>
                <w:spacing w:val="2"/>
                <w:sz w:val="28"/>
                <w:szCs w:val="24"/>
              </w:rPr>
              <w:t>______________</w:t>
            </w:r>
            <w:r w:rsidRPr="008355B7">
              <w:rPr>
                <w:b/>
                <w:bCs/>
                <w:spacing w:val="2"/>
                <w:sz w:val="28"/>
                <w:szCs w:val="24"/>
              </w:rPr>
              <w:t>Микола ГАЙДАЙ</w:t>
            </w:r>
          </w:p>
          <w:p w:rsidR="008355B7" w:rsidRPr="008355B7" w:rsidRDefault="008355B7" w:rsidP="008355B7">
            <w:pPr>
              <w:adjustRightInd w:val="0"/>
              <w:ind w:left="497"/>
              <w:rPr>
                <w:b/>
                <w:bCs/>
                <w:spacing w:val="2"/>
                <w:sz w:val="28"/>
                <w:szCs w:val="24"/>
              </w:rPr>
            </w:pPr>
          </w:p>
          <w:p w:rsidR="008355B7" w:rsidRPr="008355B7" w:rsidRDefault="008355B7" w:rsidP="008355B7">
            <w:pPr>
              <w:adjustRightInd w:val="0"/>
              <w:ind w:left="497"/>
              <w:rPr>
                <w:b/>
                <w:bCs/>
                <w:spacing w:val="2"/>
                <w:sz w:val="28"/>
                <w:szCs w:val="24"/>
              </w:rPr>
            </w:pPr>
            <w:r w:rsidRPr="008355B7">
              <w:rPr>
                <w:bCs/>
                <w:spacing w:val="2"/>
                <w:sz w:val="28"/>
                <w:szCs w:val="24"/>
              </w:rPr>
              <w:t>«______» ____________</w:t>
            </w:r>
            <w:r w:rsidRPr="008355B7">
              <w:rPr>
                <w:b/>
                <w:bCs/>
                <w:spacing w:val="2"/>
                <w:sz w:val="28"/>
                <w:szCs w:val="24"/>
              </w:rPr>
              <w:t xml:space="preserve"> 2025 року</w:t>
            </w:r>
          </w:p>
          <w:p w:rsidR="008355B7" w:rsidRPr="008355B7" w:rsidRDefault="008355B7" w:rsidP="008355B7">
            <w:pPr>
              <w:adjustRightInd w:val="0"/>
              <w:ind w:left="497"/>
              <w:rPr>
                <w:b/>
                <w:bCs/>
                <w:spacing w:val="2"/>
                <w:sz w:val="28"/>
                <w:szCs w:val="24"/>
              </w:rPr>
            </w:pPr>
          </w:p>
        </w:tc>
      </w:tr>
    </w:tbl>
    <w:p w:rsidR="008355B7" w:rsidRPr="008355B7" w:rsidRDefault="008355B7" w:rsidP="008355B7">
      <w:pPr>
        <w:pStyle w:val="a3"/>
        <w:jc w:val="both"/>
        <w:rPr>
          <w:sz w:val="24"/>
          <w:szCs w:val="24"/>
          <w:u w:val="none"/>
        </w:rPr>
      </w:pPr>
    </w:p>
    <w:p w:rsidR="008355B7" w:rsidRPr="008355B7" w:rsidRDefault="008355B7" w:rsidP="008355B7">
      <w:pPr>
        <w:ind w:right="148"/>
        <w:jc w:val="center"/>
        <w:rPr>
          <w:b/>
          <w:sz w:val="24"/>
          <w:szCs w:val="24"/>
        </w:rPr>
      </w:pPr>
    </w:p>
    <w:p w:rsidR="008355B7" w:rsidRPr="008355B7" w:rsidRDefault="008355B7" w:rsidP="008355B7">
      <w:pPr>
        <w:ind w:right="148"/>
        <w:jc w:val="center"/>
        <w:rPr>
          <w:b/>
          <w:sz w:val="24"/>
          <w:szCs w:val="24"/>
        </w:rPr>
      </w:pPr>
      <w:r w:rsidRPr="008355B7">
        <w:rPr>
          <w:b/>
          <w:sz w:val="24"/>
          <w:szCs w:val="24"/>
        </w:rPr>
        <w:t>ІНФОРМАЦІЙНА КАРТКА АДМІНІСТРАТИВНОЇ ПОСЛУГИ</w:t>
      </w:r>
    </w:p>
    <w:p w:rsidR="008355B7" w:rsidRPr="008355B7" w:rsidRDefault="008355B7" w:rsidP="008355B7">
      <w:pPr>
        <w:ind w:right="148"/>
        <w:jc w:val="center"/>
        <w:rPr>
          <w:b/>
          <w:sz w:val="24"/>
          <w:szCs w:val="24"/>
        </w:rPr>
      </w:pPr>
    </w:p>
    <w:p w:rsidR="008355B7" w:rsidRPr="008355B7" w:rsidRDefault="008355B7" w:rsidP="008355B7">
      <w:pPr>
        <w:ind w:right="148"/>
        <w:jc w:val="center"/>
        <w:rPr>
          <w:b/>
          <w:sz w:val="24"/>
          <w:szCs w:val="24"/>
          <w:u w:val="single"/>
        </w:rPr>
      </w:pPr>
      <w:bookmarkStart w:id="0" w:name="_GoBack"/>
      <w:r w:rsidRPr="008355B7">
        <w:rPr>
          <w:b/>
          <w:sz w:val="24"/>
          <w:szCs w:val="24"/>
          <w:u w:val="single"/>
        </w:rPr>
        <w:t>НАДАННЯ</w:t>
      </w:r>
      <w:r w:rsidRPr="008355B7">
        <w:rPr>
          <w:b/>
          <w:spacing w:val="-4"/>
          <w:sz w:val="24"/>
          <w:szCs w:val="24"/>
          <w:u w:val="single"/>
        </w:rPr>
        <w:t xml:space="preserve"> </w:t>
      </w:r>
      <w:r w:rsidRPr="008355B7">
        <w:rPr>
          <w:b/>
          <w:sz w:val="24"/>
          <w:szCs w:val="24"/>
          <w:u w:val="single"/>
        </w:rPr>
        <w:t>ІНФОРМАЦІЇ</w:t>
      </w:r>
      <w:r w:rsidRPr="008355B7">
        <w:rPr>
          <w:b/>
          <w:spacing w:val="-4"/>
          <w:sz w:val="24"/>
          <w:szCs w:val="24"/>
          <w:u w:val="single"/>
        </w:rPr>
        <w:t xml:space="preserve"> </w:t>
      </w:r>
      <w:bookmarkEnd w:id="0"/>
      <w:r w:rsidRPr="008355B7">
        <w:rPr>
          <w:b/>
          <w:sz w:val="24"/>
          <w:szCs w:val="24"/>
          <w:u w:val="single"/>
        </w:rPr>
        <w:t>З</w:t>
      </w:r>
      <w:r w:rsidRPr="008355B7">
        <w:rPr>
          <w:b/>
          <w:spacing w:val="-4"/>
          <w:sz w:val="24"/>
          <w:szCs w:val="24"/>
          <w:u w:val="single"/>
        </w:rPr>
        <w:t xml:space="preserve"> </w:t>
      </w:r>
      <w:r w:rsidRPr="008355B7">
        <w:rPr>
          <w:b/>
          <w:sz w:val="24"/>
          <w:szCs w:val="24"/>
          <w:u w:val="single"/>
        </w:rPr>
        <w:t>ДЕРЖАВНОГО</w:t>
      </w:r>
      <w:r w:rsidRPr="008355B7">
        <w:rPr>
          <w:b/>
          <w:spacing w:val="-4"/>
          <w:sz w:val="24"/>
          <w:szCs w:val="24"/>
          <w:u w:val="single"/>
        </w:rPr>
        <w:t xml:space="preserve"> </w:t>
      </w:r>
      <w:r w:rsidRPr="008355B7">
        <w:rPr>
          <w:b/>
          <w:sz w:val="24"/>
          <w:szCs w:val="24"/>
          <w:u w:val="single"/>
        </w:rPr>
        <w:t>РЕЄСТРУ</w:t>
      </w:r>
      <w:r w:rsidRPr="008355B7">
        <w:rPr>
          <w:b/>
          <w:spacing w:val="-4"/>
          <w:sz w:val="24"/>
          <w:szCs w:val="24"/>
          <w:u w:val="single"/>
        </w:rPr>
        <w:t xml:space="preserve"> </w:t>
      </w:r>
      <w:r w:rsidRPr="008355B7">
        <w:rPr>
          <w:b/>
          <w:sz w:val="24"/>
          <w:szCs w:val="24"/>
          <w:u w:val="single"/>
        </w:rPr>
        <w:t>РЕЧОВИХ</w:t>
      </w:r>
      <w:r w:rsidRPr="008355B7">
        <w:rPr>
          <w:b/>
          <w:spacing w:val="-4"/>
          <w:sz w:val="24"/>
          <w:szCs w:val="24"/>
          <w:u w:val="single"/>
        </w:rPr>
        <w:t xml:space="preserve"> </w:t>
      </w:r>
      <w:r w:rsidRPr="008355B7">
        <w:rPr>
          <w:b/>
          <w:sz w:val="24"/>
          <w:szCs w:val="24"/>
          <w:u w:val="single"/>
        </w:rPr>
        <w:t>ПРАВ НА НЕРУХОМЕ МАЙНО</w:t>
      </w:r>
    </w:p>
    <w:p w:rsidR="008355B7" w:rsidRPr="008355B7" w:rsidRDefault="008355B7" w:rsidP="008355B7">
      <w:pPr>
        <w:ind w:right="148"/>
        <w:jc w:val="center"/>
        <w:rPr>
          <w:sz w:val="24"/>
          <w:szCs w:val="24"/>
        </w:rPr>
      </w:pPr>
      <w:r w:rsidRPr="008355B7">
        <w:rPr>
          <w:szCs w:val="24"/>
        </w:rPr>
        <w:t>(назва адміністративної послуги)</w:t>
      </w:r>
    </w:p>
    <w:p w:rsidR="008355B7" w:rsidRPr="008355B7" w:rsidRDefault="008355B7" w:rsidP="008355B7">
      <w:pPr>
        <w:ind w:right="148"/>
        <w:jc w:val="center"/>
        <w:rPr>
          <w:sz w:val="24"/>
          <w:szCs w:val="24"/>
        </w:rPr>
      </w:pPr>
    </w:p>
    <w:p w:rsidR="008355B7" w:rsidRPr="008355B7" w:rsidRDefault="008355B7" w:rsidP="008355B7">
      <w:pPr>
        <w:ind w:right="148"/>
        <w:jc w:val="center"/>
        <w:rPr>
          <w:b/>
          <w:sz w:val="24"/>
          <w:szCs w:val="24"/>
          <w:u w:val="single"/>
        </w:rPr>
      </w:pPr>
      <w:r w:rsidRPr="008355B7">
        <w:rPr>
          <w:b/>
          <w:sz w:val="24"/>
          <w:szCs w:val="24"/>
          <w:u w:val="single"/>
        </w:rPr>
        <w:t>Управління адміністративних послуг</w:t>
      </w:r>
    </w:p>
    <w:p w:rsidR="008355B7" w:rsidRPr="008355B7" w:rsidRDefault="008355B7" w:rsidP="008355B7">
      <w:pPr>
        <w:ind w:right="148"/>
        <w:jc w:val="center"/>
        <w:rPr>
          <w:b/>
          <w:sz w:val="24"/>
          <w:szCs w:val="24"/>
          <w:u w:val="single"/>
        </w:rPr>
      </w:pPr>
      <w:r w:rsidRPr="008355B7">
        <w:rPr>
          <w:b/>
          <w:sz w:val="24"/>
          <w:szCs w:val="24"/>
          <w:u w:val="single"/>
        </w:rPr>
        <w:t>(Центр надання адміністративних послуг м. Прилуки) Прилуцької міської ради</w:t>
      </w:r>
    </w:p>
    <w:p w:rsidR="008355B7" w:rsidRPr="00980092" w:rsidRDefault="008355B7" w:rsidP="008355B7">
      <w:pPr>
        <w:jc w:val="center"/>
        <w:rPr>
          <w:sz w:val="20"/>
          <w:szCs w:val="24"/>
        </w:rPr>
      </w:pPr>
      <w:r w:rsidRPr="00980092">
        <w:rPr>
          <w:sz w:val="20"/>
          <w:szCs w:val="24"/>
        </w:rPr>
        <w:t>(найменування</w:t>
      </w:r>
      <w:r w:rsidRPr="00980092">
        <w:rPr>
          <w:spacing w:val="-2"/>
          <w:sz w:val="20"/>
          <w:szCs w:val="24"/>
        </w:rPr>
        <w:t xml:space="preserve"> </w:t>
      </w:r>
      <w:r w:rsidRPr="00980092">
        <w:rPr>
          <w:sz w:val="20"/>
          <w:szCs w:val="24"/>
        </w:rPr>
        <w:t>суб’єкта</w:t>
      </w:r>
      <w:r w:rsidRPr="00980092">
        <w:rPr>
          <w:spacing w:val="-1"/>
          <w:sz w:val="20"/>
          <w:szCs w:val="24"/>
        </w:rPr>
        <w:t xml:space="preserve"> </w:t>
      </w:r>
      <w:r w:rsidRPr="00980092">
        <w:rPr>
          <w:sz w:val="20"/>
          <w:szCs w:val="24"/>
        </w:rPr>
        <w:t>надання</w:t>
      </w:r>
      <w:r w:rsidRPr="00980092">
        <w:rPr>
          <w:spacing w:val="-1"/>
          <w:sz w:val="20"/>
          <w:szCs w:val="24"/>
        </w:rPr>
        <w:t xml:space="preserve"> </w:t>
      </w:r>
      <w:r w:rsidRPr="00980092">
        <w:rPr>
          <w:sz w:val="20"/>
          <w:szCs w:val="24"/>
        </w:rPr>
        <w:t>адміністративної</w:t>
      </w:r>
      <w:r w:rsidRPr="00980092">
        <w:rPr>
          <w:spacing w:val="-1"/>
          <w:sz w:val="20"/>
          <w:szCs w:val="24"/>
        </w:rPr>
        <w:t xml:space="preserve"> </w:t>
      </w:r>
      <w:r w:rsidRPr="00980092">
        <w:rPr>
          <w:sz w:val="20"/>
          <w:szCs w:val="24"/>
        </w:rPr>
        <w:t>послуги</w:t>
      </w:r>
      <w:r w:rsidRPr="00980092">
        <w:rPr>
          <w:spacing w:val="-2"/>
          <w:sz w:val="20"/>
          <w:szCs w:val="24"/>
        </w:rPr>
        <w:t xml:space="preserve"> </w:t>
      </w:r>
      <w:r w:rsidRPr="00980092">
        <w:rPr>
          <w:sz w:val="20"/>
          <w:szCs w:val="24"/>
        </w:rPr>
        <w:t>та/або</w:t>
      </w:r>
      <w:r w:rsidRPr="00980092">
        <w:rPr>
          <w:spacing w:val="-1"/>
          <w:sz w:val="20"/>
          <w:szCs w:val="24"/>
        </w:rPr>
        <w:t xml:space="preserve"> </w:t>
      </w:r>
      <w:r w:rsidRPr="00980092">
        <w:rPr>
          <w:sz w:val="20"/>
          <w:szCs w:val="24"/>
        </w:rPr>
        <w:t>центру</w:t>
      </w:r>
      <w:r w:rsidRPr="00980092">
        <w:rPr>
          <w:spacing w:val="-1"/>
          <w:sz w:val="20"/>
          <w:szCs w:val="24"/>
        </w:rPr>
        <w:t xml:space="preserve"> </w:t>
      </w:r>
      <w:r w:rsidRPr="00980092">
        <w:rPr>
          <w:sz w:val="20"/>
          <w:szCs w:val="24"/>
        </w:rPr>
        <w:t>надання</w:t>
      </w:r>
      <w:r w:rsidRPr="00980092">
        <w:rPr>
          <w:spacing w:val="-1"/>
          <w:sz w:val="20"/>
          <w:szCs w:val="24"/>
        </w:rPr>
        <w:t xml:space="preserve"> </w:t>
      </w:r>
      <w:r w:rsidRPr="00980092">
        <w:rPr>
          <w:sz w:val="20"/>
          <w:szCs w:val="24"/>
        </w:rPr>
        <w:t>адміністративних</w:t>
      </w:r>
      <w:r w:rsidRPr="00980092">
        <w:rPr>
          <w:spacing w:val="-1"/>
          <w:sz w:val="20"/>
          <w:szCs w:val="24"/>
        </w:rPr>
        <w:t xml:space="preserve"> </w:t>
      </w:r>
      <w:r w:rsidRPr="00980092">
        <w:rPr>
          <w:spacing w:val="-2"/>
          <w:sz w:val="20"/>
          <w:szCs w:val="24"/>
        </w:rPr>
        <w:t>послуг)</w:t>
      </w:r>
    </w:p>
    <w:p w:rsidR="008355B7" w:rsidRPr="008355B7" w:rsidRDefault="008355B7" w:rsidP="008355B7">
      <w:pPr>
        <w:pStyle w:val="a3"/>
        <w:rPr>
          <w:sz w:val="24"/>
          <w:szCs w:val="24"/>
          <w:u w:val="none"/>
        </w:rPr>
      </w:pPr>
    </w:p>
    <w:tbl>
      <w:tblPr>
        <w:tblStyle w:val="TableNormal"/>
        <w:tblW w:w="1012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1"/>
        <w:gridCol w:w="6513"/>
      </w:tblGrid>
      <w:tr w:rsidR="008355B7" w:rsidRPr="008355B7" w:rsidTr="008355B7">
        <w:trPr>
          <w:trHeight w:val="661"/>
        </w:trPr>
        <w:tc>
          <w:tcPr>
            <w:tcW w:w="10124" w:type="dxa"/>
            <w:gridSpan w:val="3"/>
          </w:tcPr>
          <w:p w:rsidR="008355B7" w:rsidRPr="008355B7" w:rsidRDefault="008355B7" w:rsidP="00B3556D">
            <w:pPr>
              <w:pStyle w:val="TableParagraph"/>
              <w:spacing w:before="55"/>
              <w:ind w:left="2448" w:right="1183" w:hanging="638"/>
              <w:rPr>
                <w:b/>
                <w:sz w:val="24"/>
                <w:szCs w:val="24"/>
                <w:lang w:val="uk-UA"/>
              </w:rPr>
            </w:pPr>
            <w:r w:rsidRPr="008355B7">
              <w:rPr>
                <w:b/>
                <w:sz w:val="24"/>
                <w:szCs w:val="24"/>
                <w:lang w:val="uk-UA"/>
              </w:rPr>
              <w:t>Інформація</w:t>
            </w:r>
            <w:r w:rsidRPr="008355B7">
              <w:rPr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про</w:t>
            </w:r>
            <w:r w:rsidRPr="008355B7">
              <w:rPr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суб’єкта</w:t>
            </w:r>
            <w:r w:rsidRPr="008355B7">
              <w:rPr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надання</w:t>
            </w:r>
            <w:r w:rsidRPr="008355B7">
              <w:rPr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адміністративної</w:t>
            </w:r>
            <w:r w:rsidRPr="008355B7">
              <w:rPr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послуги та/або центру надання адміністративних послуг</w:t>
            </w:r>
          </w:p>
        </w:tc>
      </w:tr>
      <w:tr w:rsidR="008355B7" w:rsidRPr="008355B7" w:rsidTr="008355B7">
        <w:trPr>
          <w:trHeight w:val="942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3191" w:type="dxa"/>
          </w:tcPr>
          <w:p w:rsidR="008355B7" w:rsidRPr="008355B7" w:rsidRDefault="008355B7" w:rsidP="00B3556D">
            <w:pPr>
              <w:pStyle w:val="TableParagraph"/>
              <w:ind w:right="62"/>
              <w:jc w:val="both"/>
              <w:rPr>
                <w:spacing w:val="-2"/>
                <w:sz w:val="24"/>
                <w:szCs w:val="24"/>
                <w:lang w:val="uk-UA"/>
              </w:rPr>
            </w:pPr>
            <w:r w:rsidRPr="008355B7">
              <w:rPr>
                <w:spacing w:val="-2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513" w:type="dxa"/>
          </w:tcPr>
          <w:p w:rsidR="008355B7" w:rsidRPr="008355B7" w:rsidRDefault="008355B7" w:rsidP="00B3556D">
            <w:pPr>
              <w:rPr>
                <w:sz w:val="24"/>
                <w:szCs w:val="24"/>
                <w:lang w:val="uk-UA" w:eastAsia="ru-RU"/>
              </w:rPr>
            </w:pPr>
          </w:p>
          <w:p w:rsidR="008355B7" w:rsidRPr="008355B7" w:rsidRDefault="008355B7" w:rsidP="00B3556D">
            <w:pPr>
              <w:ind w:left="80" w:right="52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 w:eastAsia="ru-RU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8355B7" w:rsidRPr="008355B7" w:rsidTr="008355B7">
        <w:trPr>
          <w:trHeight w:val="942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3191" w:type="dxa"/>
          </w:tcPr>
          <w:p w:rsidR="008355B7" w:rsidRPr="008355B7" w:rsidRDefault="008355B7" w:rsidP="00B3556D">
            <w:pPr>
              <w:pStyle w:val="TableParagraph"/>
              <w:ind w:right="62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pacing w:val="-2"/>
                <w:sz w:val="24"/>
                <w:szCs w:val="24"/>
                <w:lang w:val="uk-UA"/>
              </w:rPr>
              <w:t>Місцезнаходження суб’єкта надання адміністративної послуги та центру надання адміністративних послуг</w:t>
            </w:r>
          </w:p>
        </w:tc>
        <w:tc>
          <w:tcPr>
            <w:tcW w:w="6513" w:type="dxa"/>
          </w:tcPr>
          <w:p w:rsidR="008355B7" w:rsidRPr="008355B7" w:rsidRDefault="008355B7" w:rsidP="00B355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355B7" w:rsidRPr="008355B7" w:rsidRDefault="008355B7" w:rsidP="00B3556D">
            <w:pPr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17500, м. Прилуки, вул. Івана Скоропадського, 102 А</w:t>
            </w:r>
          </w:p>
          <w:p w:rsidR="008355B7" w:rsidRPr="008355B7" w:rsidRDefault="008355B7" w:rsidP="00B3556D">
            <w:pPr>
              <w:pStyle w:val="TableParagraph"/>
              <w:ind w:left="195" w:right="27" w:hanging="1"/>
              <w:rPr>
                <w:i/>
                <w:sz w:val="24"/>
                <w:szCs w:val="24"/>
                <w:lang w:val="uk-UA"/>
              </w:rPr>
            </w:pPr>
          </w:p>
        </w:tc>
      </w:tr>
      <w:tr w:rsidR="008355B7" w:rsidRPr="008355B7" w:rsidTr="008355B7">
        <w:trPr>
          <w:trHeight w:val="942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3191" w:type="dxa"/>
          </w:tcPr>
          <w:p w:rsidR="008355B7" w:rsidRPr="008355B7" w:rsidRDefault="008355B7" w:rsidP="00B3556D">
            <w:pPr>
              <w:pStyle w:val="TableParagraph"/>
              <w:ind w:right="62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pacing w:val="-2"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 та центру надання адміністративних послуг</w:t>
            </w:r>
          </w:p>
        </w:tc>
        <w:tc>
          <w:tcPr>
            <w:tcW w:w="6513" w:type="dxa"/>
          </w:tcPr>
          <w:p w:rsidR="008355B7" w:rsidRPr="008355B7" w:rsidRDefault="008355B7" w:rsidP="00B3556D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  <w:p w:rsidR="008355B7" w:rsidRPr="00E40C04" w:rsidRDefault="008355B7" w:rsidP="00B3556D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E40C04">
              <w:rPr>
                <w:sz w:val="24"/>
                <w:szCs w:val="24"/>
                <w:lang w:val="uk-UA"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E40C04">
              <w:rPr>
                <w:sz w:val="24"/>
                <w:szCs w:val="24"/>
                <w:lang w:val="uk-UA"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8355B7" w:rsidRPr="00E40C04" w:rsidRDefault="008355B7" w:rsidP="00B3556D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E40C04">
              <w:rPr>
                <w:sz w:val="24"/>
                <w:szCs w:val="24"/>
                <w:lang w:val="uk-UA"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E40C04">
              <w:rPr>
                <w:sz w:val="24"/>
                <w:szCs w:val="24"/>
                <w:lang w:val="uk-UA"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8355B7" w:rsidRPr="00E40C04" w:rsidRDefault="008355B7" w:rsidP="00B3556D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E40C04">
              <w:rPr>
                <w:sz w:val="24"/>
                <w:szCs w:val="24"/>
                <w:lang w:val="uk-UA"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E40C04">
              <w:rPr>
                <w:sz w:val="24"/>
                <w:szCs w:val="24"/>
                <w:lang w:val="uk-UA"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8355B7" w:rsidRPr="00E40C04" w:rsidRDefault="008355B7" w:rsidP="00B3556D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E40C04">
              <w:rPr>
                <w:sz w:val="24"/>
                <w:szCs w:val="24"/>
                <w:lang w:val="uk-UA" w:eastAsia="ru-RU"/>
              </w:rPr>
              <w:t>субота – неділя вихідний день</w:t>
            </w:r>
          </w:p>
          <w:p w:rsidR="008355B7" w:rsidRPr="008355B7" w:rsidRDefault="008355B7" w:rsidP="00B3556D">
            <w:pPr>
              <w:pStyle w:val="TableParagraph"/>
              <w:ind w:left="195" w:right="27" w:hanging="2"/>
              <w:rPr>
                <w:i/>
                <w:sz w:val="24"/>
                <w:szCs w:val="24"/>
                <w:lang w:val="uk-UA"/>
              </w:rPr>
            </w:pPr>
          </w:p>
        </w:tc>
      </w:tr>
      <w:tr w:rsidR="008355B7" w:rsidRPr="008355B7" w:rsidTr="008355B7">
        <w:trPr>
          <w:trHeight w:val="942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3191" w:type="dxa"/>
          </w:tcPr>
          <w:p w:rsidR="008355B7" w:rsidRPr="008355B7" w:rsidRDefault="008355B7" w:rsidP="00B3556D">
            <w:pPr>
              <w:pStyle w:val="TableParagraph"/>
              <w:ind w:right="62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8355B7">
              <w:rPr>
                <w:spacing w:val="-2"/>
                <w:sz w:val="24"/>
                <w:szCs w:val="24"/>
                <w:lang w:val="uk-UA"/>
              </w:rPr>
              <w:t>вебсайт</w:t>
            </w:r>
            <w:proofErr w:type="spellEnd"/>
          </w:p>
        </w:tc>
        <w:tc>
          <w:tcPr>
            <w:tcW w:w="6513" w:type="dxa"/>
          </w:tcPr>
          <w:p w:rsidR="008355B7" w:rsidRPr="008355B7" w:rsidRDefault="008355B7" w:rsidP="00B355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355B7" w:rsidRPr="008355B7" w:rsidRDefault="008355B7" w:rsidP="00B3556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55B7">
              <w:rPr>
                <w:sz w:val="24"/>
                <w:szCs w:val="24"/>
                <w:lang w:val="uk-UA"/>
              </w:rPr>
              <w:t>тел</w:t>
            </w:r>
            <w:proofErr w:type="spellEnd"/>
            <w:r w:rsidRPr="008355B7">
              <w:rPr>
                <w:sz w:val="24"/>
                <w:szCs w:val="24"/>
                <w:lang w:val="uk-UA"/>
              </w:rPr>
              <w:t>. +38(050)910-90-99</w:t>
            </w:r>
          </w:p>
          <w:p w:rsidR="008355B7" w:rsidRPr="008355B7" w:rsidRDefault="008355B7" w:rsidP="00B3556D">
            <w:pPr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e-</w:t>
            </w:r>
            <w:proofErr w:type="spellStart"/>
            <w:r w:rsidRPr="008355B7">
              <w:rPr>
                <w:sz w:val="24"/>
                <w:szCs w:val="24"/>
                <w:lang w:val="uk-UA"/>
              </w:rPr>
              <w:t>mail</w:t>
            </w:r>
            <w:proofErr w:type="spellEnd"/>
            <w:r w:rsidRPr="008355B7">
              <w:rPr>
                <w:sz w:val="24"/>
                <w:szCs w:val="24"/>
                <w:lang w:val="uk-UA"/>
              </w:rPr>
              <w:t xml:space="preserve">: </w:t>
            </w:r>
            <w:hyperlink r:id="rId5" w:history="1">
              <w:r w:rsidRPr="008355B7">
                <w:rPr>
                  <w:rStyle w:val="a5"/>
                  <w:sz w:val="24"/>
                  <w:szCs w:val="24"/>
                  <w:lang w:val="uk-UA"/>
                </w:rPr>
                <w:t>cnapprilyki@gmail.com</w:t>
              </w:r>
            </w:hyperlink>
          </w:p>
          <w:p w:rsidR="008355B7" w:rsidRPr="008355B7" w:rsidRDefault="008355B7" w:rsidP="00B3556D">
            <w:pPr>
              <w:jc w:val="center"/>
              <w:rPr>
                <w:sz w:val="24"/>
                <w:szCs w:val="24"/>
                <w:lang w:val="uk-UA"/>
              </w:rPr>
            </w:pPr>
            <w:hyperlink r:id="rId6" w:history="1">
              <w:r w:rsidRPr="008355B7">
                <w:rPr>
                  <w:rStyle w:val="a5"/>
                  <w:sz w:val="24"/>
                  <w:szCs w:val="24"/>
                  <w:lang w:val="uk-UA"/>
                </w:rPr>
                <w:t>https://cnap-priluki.cg.gov.ua</w:t>
              </w:r>
            </w:hyperlink>
          </w:p>
          <w:p w:rsidR="008355B7" w:rsidRPr="008355B7" w:rsidRDefault="008355B7" w:rsidP="00B3556D">
            <w:pPr>
              <w:pStyle w:val="TableParagraph"/>
              <w:ind w:left="63" w:right="31" w:firstLine="151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8355B7" w:rsidRPr="008355B7" w:rsidTr="008355B7">
        <w:trPr>
          <w:trHeight w:val="390"/>
        </w:trPr>
        <w:tc>
          <w:tcPr>
            <w:tcW w:w="10124" w:type="dxa"/>
            <w:gridSpan w:val="3"/>
          </w:tcPr>
          <w:p w:rsidR="008355B7" w:rsidRPr="008355B7" w:rsidRDefault="008355B7" w:rsidP="00B3556D">
            <w:pPr>
              <w:pStyle w:val="TableParagraph"/>
              <w:ind w:left="848"/>
              <w:rPr>
                <w:b/>
                <w:sz w:val="24"/>
                <w:szCs w:val="24"/>
                <w:lang w:val="uk-UA"/>
              </w:rPr>
            </w:pPr>
            <w:r w:rsidRPr="008355B7">
              <w:rPr>
                <w:b/>
                <w:sz w:val="24"/>
                <w:szCs w:val="24"/>
                <w:lang w:val="uk-UA"/>
              </w:rPr>
              <w:t>Нормативні</w:t>
            </w:r>
            <w:r w:rsidRPr="008355B7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акти,</w:t>
            </w:r>
            <w:r w:rsidRPr="008355B7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якими</w:t>
            </w:r>
            <w:r w:rsidRPr="008355B7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регламентується</w:t>
            </w:r>
            <w:r w:rsidRPr="008355B7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надання</w:t>
            </w:r>
            <w:r w:rsidRPr="008355B7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адміністративної</w:t>
            </w:r>
            <w:r w:rsidRPr="008355B7">
              <w:rPr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</w:tr>
      <w:tr w:rsidR="008355B7" w:rsidRPr="008355B7" w:rsidTr="008355B7">
        <w:trPr>
          <w:trHeight w:val="666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3191" w:type="dxa"/>
          </w:tcPr>
          <w:p w:rsidR="008355B7" w:rsidRPr="008355B7" w:rsidRDefault="008355B7" w:rsidP="00B3556D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Закони</w:t>
            </w:r>
            <w:r w:rsidRPr="008355B7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ind w:left="63"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8355B7" w:rsidRPr="008355B7" w:rsidTr="008355B7">
        <w:trPr>
          <w:trHeight w:val="2322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3191" w:type="dxa"/>
          </w:tcPr>
          <w:p w:rsidR="008355B7" w:rsidRPr="008355B7" w:rsidRDefault="008355B7" w:rsidP="00B3556D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Акти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Кабінету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 xml:space="preserve">Міністрів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ind w:left="63"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Постанова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Кабінету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Міністрів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України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від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25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грудня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 w:rsidRPr="008355B7">
              <w:rPr>
                <w:spacing w:val="8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на нерухоме майно та їх обтяжень»;</w:t>
            </w:r>
          </w:p>
          <w:p w:rsidR="008355B7" w:rsidRPr="008355B7" w:rsidRDefault="008355B7" w:rsidP="00980092">
            <w:pPr>
              <w:pStyle w:val="TableParagraph"/>
              <w:spacing w:before="0"/>
              <w:ind w:left="63"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 xml:space="preserve"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змінами)</w:t>
            </w:r>
          </w:p>
        </w:tc>
      </w:tr>
      <w:tr w:rsidR="008355B7" w:rsidRPr="008355B7" w:rsidTr="008355B7">
        <w:trPr>
          <w:trHeight w:val="1770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ind w:right="6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Акти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центральних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органів виконавчої влади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ind w:left="72" w:right="53" w:firstLine="217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Наказ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Міністерства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юстиції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України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від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21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</w:t>
            </w:r>
          </w:p>
        </w:tc>
      </w:tr>
      <w:tr w:rsidR="008355B7" w:rsidRPr="008355B7" w:rsidTr="008355B7">
        <w:trPr>
          <w:trHeight w:val="390"/>
        </w:trPr>
        <w:tc>
          <w:tcPr>
            <w:tcW w:w="10124" w:type="dxa"/>
            <w:gridSpan w:val="3"/>
          </w:tcPr>
          <w:p w:rsidR="008355B7" w:rsidRPr="008355B7" w:rsidRDefault="008355B7" w:rsidP="00980092">
            <w:pPr>
              <w:pStyle w:val="TableParagraph"/>
              <w:ind w:left="22" w:right="53"/>
              <w:jc w:val="both"/>
              <w:rPr>
                <w:b/>
                <w:sz w:val="24"/>
                <w:szCs w:val="24"/>
                <w:lang w:val="uk-UA"/>
              </w:rPr>
            </w:pPr>
            <w:r w:rsidRPr="008355B7">
              <w:rPr>
                <w:b/>
                <w:sz w:val="24"/>
                <w:szCs w:val="24"/>
                <w:lang w:val="uk-UA"/>
              </w:rPr>
              <w:t>Умови</w:t>
            </w:r>
            <w:r w:rsidRPr="008355B7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отримання</w:t>
            </w:r>
            <w:r w:rsidRPr="008355B7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z w:val="24"/>
                <w:szCs w:val="24"/>
                <w:lang w:val="uk-UA"/>
              </w:rPr>
              <w:t>адміністративної</w:t>
            </w:r>
            <w:r w:rsidRPr="008355B7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b/>
                <w:spacing w:val="-2"/>
                <w:sz w:val="24"/>
                <w:szCs w:val="24"/>
                <w:lang w:val="uk-UA"/>
              </w:rPr>
              <w:t>послуги</w:t>
            </w:r>
          </w:p>
        </w:tc>
      </w:tr>
      <w:tr w:rsidR="008355B7" w:rsidRPr="008355B7" w:rsidTr="008355B7">
        <w:trPr>
          <w:trHeight w:val="1218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t>8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ind w:right="6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Підстава для отримання адміністративної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ind w:left="259"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Заява</w:t>
            </w:r>
            <w:r w:rsidRPr="008355B7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заявника або</w:t>
            </w:r>
            <w:r w:rsidRPr="008355B7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 xml:space="preserve">уповноваженої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особи;</w:t>
            </w:r>
          </w:p>
          <w:p w:rsidR="008355B7" w:rsidRPr="008355B7" w:rsidRDefault="008355B7" w:rsidP="00980092">
            <w:pPr>
              <w:pStyle w:val="TableParagraph"/>
              <w:spacing w:before="0"/>
              <w:ind w:left="63" w:right="53" w:firstLine="196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 xml:space="preserve">через </w:t>
            </w:r>
            <w:proofErr w:type="spellStart"/>
            <w:r w:rsidRPr="008355B7">
              <w:rPr>
                <w:sz w:val="24"/>
                <w:szCs w:val="24"/>
                <w:lang w:val="uk-UA"/>
              </w:rPr>
              <w:t>вебпортал</w:t>
            </w:r>
            <w:proofErr w:type="spellEnd"/>
            <w:r w:rsidRPr="008355B7">
              <w:rPr>
                <w:sz w:val="24"/>
                <w:szCs w:val="24"/>
                <w:lang w:val="uk-UA"/>
              </w:rPr>
              <w:t xml:space="preserve"> Мін’юсту надається особі, яка бажає отримати таку інформацію та ідентифікована шляхом використання кваліфікованого електронного підпису</w:t>
            </w:r>
          </w:p>
        </w:tc>
      </w:tr>
      <w:tr w:rsidR="008355B7" w:rsidRPr="008355B7" w:rsidTr="008355B7">
        <w:trPr>
          <w:trHeight w:val="2646"/>
        </w:trPr>
        <w:tc>
          <w:tcPr>
            <w:tcW w:w="420" w:type="dxa"/>
          </w:tcPr>
          <w:p w:rsidR="008355B7" w:rsidRPr="008355B7" w:rsidRDefault="008355B7" w:rsidP="00B3556D">
            <w:pPr>
              <w:pStyle w:val="TableParagraph"/>
              <w:ind w:left="20"/>
              <w:jc w:val="center"/>
              <w:rPr>
                <w:sz w:val="24"/>
                <w:szCs w:val="24"/>
                <w:lang w:val="uk-UA"/>
              </w:rPr>
            </w:pPr>
            <w:r w:rsidRPr="008355B7">
              <w:rPr>
                <w:spacing w:val="-10"/>
                <w:sz w:val="24"/>
                <w:szCs w:val="24"/>
                <w:lang w:val="uk-UA"/>
              </w:rPr>
              <w:t>9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ind w:right="20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 xml:space="preserve">адміністративної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послуги</w:t>
            </w:r>
            <w:r w:rsidRPr="008355B7">
              <w:rPr>
                <w:sz w:val="24"/>
                <w:szCs w:val="24"/>
                <w:lang w:val="uk-UA"/>
              </w:rPr>
              <w:t xml:space="preserve"> </w:t>
            </w:r>
          </w:p>
          <w:p w:rsidR="008355B7" w:rsidRPr="008355B7" w:rsidRDefault="008355B7" w:rsidP="00980092">
            <w:pPr>
              <w:tabs>
                <w:tab w:val="left" w:pos="241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ind w:left="63" w:right="53" w:firstLine="22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Заява</w:t>
            </w:r>
            <w:r w:rsidRPr="008355B7">
              <w:rPr>
                <w:spacing w:val="80"/>
                <w:w w:val="15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про</w:t>
            </w:r>
            <w:r w:rsidRPr="008355B7">
              <w:rPr>
                <w:spacing w:val="80"/>
                <w:w w:val="15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надання</w:t>
            </w:r>
            <w:r w:rsidRPr="008355B7">
              <w:rPr>
                <w:spacing w:val="80"/>
                <w:w w:val="15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інформації</w:t>
            </w:r>
            <w:r w:rsidRPr="008355B7">
              <w:rPr>
                <w:spacing w:val="80"/>
                <w:w w:val="15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з</w:t>
            </w:r>
            <w:r w:rsidRPr="008355B7">
              <w:rPr>
                <w:spacing w:val="80"/>
                <w:w w:val="15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Державного</w:t>
            </w:r>
            <w:r w:rsidRPr="008355B7">
              <w:rPr>
                <w:spacing w:val="80"/>
                <w:w w:val="15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реєстру речових прав на нерухоме майно;</w:t>
            </w:r>
          </w:p>
          <w:p w:rsidR="008355B7" w:rsidRPr="008355B7" w:rsidRDefault="008355B7" w:rsidP="00980092">
            <w:pPr>
              <w:pStyle w:val="TableParagraph"/>
              <w:spacing w:before="0"/>
              <w:ind w:left="63" w:right="53" w:firstLine="223"/>
              <w:jc w:val="both"/>
              <w:rPr>
                <w:spacing w:val="-2"/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документ, що підтверджує сплату адміністративного збору або</w:t>
            </w:r>
            <w:r w:rsidRPr="008355B7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документ,</w:t>
            </w:r>
            <w:r w:rsidRPr="008355B7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що</w:t>
            </w:r>
            <w:r w:rsidRPr="008355B7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підтверджує</w:t>
            </w:r>
            <w:r w:rsidRPr="008355B7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право</w:t>
            </w:r>
            <w:r w:rsidRPr="008355B7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на</w:t>
            </w:r>
            <w:r w:rsidRPr="008355B7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звільнення</w:t>
            </w:r>
            <w:r w:rsidRPr="008355B7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від</w:t>
            </w:r>
            <w:r w:rsidRPr="008355B7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сплати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адміністративного збору за отримання інформації з Державного реєстру речових прав на нерухоме майно, або справляння в повному обсязі адміністративного збору через Інтернет з використанням платіжних систем або в інший спосіб, визначений договором про надання сервісної послуги</w:t>
            </w:r>
          </w:p>
        </w:tc>
      </w:tr>
      <w:tr w:rsidR="008355B7" w:rsidRPr="008355B7" w:rsidTr="008355B7">
        <w:trPr>
          <w:trHeight w:val="1616"/>
        </w:trPr>
        <w:tc>
          <w:tcPr>
            <w:tcW w:w="420" w:type="dxa"/>
          </w:tcPr>
          <w:p w:rsidR="008355B7" w:rsidRPr="008355B7" w:rsidRDefault="008355B7" w:rsidP="008355B7">
            <w:pPr>
              <w:pStyle w:val="TableParagraph"/>
              <w:ind w:left="2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8355B7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ind w:right="20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spacing w:before="55"/>
              <w:ind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У паперовій формі – заявником або уповноваженою особою;</w:t>
            </w:r>
          </w:p>
          <w:p w:rsidR="008355B7" w:rsidRPr="008355B7" w:rsidRDefault="008355B7" w:rsidP="00980092">
            <w:pPr>
              <w:pStyle w:val="TableParagraph"/>
              <w:spacing w:before="55"/>
              <w:ind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в електронній формі – автоматично програмними засобами ведення Державного реєстру речових прав на нерухоме майно шляхом зазначення параметрів пошуку за одним або декількома ідентифікаторами</w:t>
            </w:r>
          </w:p>
        </w:tc>
      </w:tr>
      <w:tr w:rsidR="008355B7" w:rsidRPr="008355B7" w:rsidTr="008355B7">
        <w:trPr>
          <w:trHeight w:val="1616"/>
        </w:trPr>
        <w:tc>
          <w:tcPr>
            <w:tcW w:w="420" w:type="dxa"/>
          </w:tcPr>
          <w:p w:rsidR="008355B7" w:rsidRPr="008355B7" w:rsidRDefault="008355B7" w:rsidP="008355B7">
            <w:pPr>
              <w:pStyle w:val="TableParagraph"/>
              <w:ind w:left="2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8355B7"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ind w:right="20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spacing w:before="55"/>
              <w:ind w:left="0"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Адміністративна</w:t>
            </w:r>
            <w:r w:rsidRPr="008355B7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послуга</w:t>
            </w:r>
            <w:r w:rsidRPr="008355B7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надається</w:t>
            </w:r>
            <w:r w:rsidRPr="008355B7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платно</w:t>
            </w:r>
          </w:p>
        </w:tc>
      </w:tr>
      <w:tr w:rsidR="008355B7" w:rsidRPr="008355B7" w:rsidTr="008355B7">
        <w:trPr>
          <w:trHeight w:val="1616"/>
        </w:trPr>
        <w:tc>
          <w:tcPr>
            <w:tcW w:w="420" w:type="dxa"/>
          </w:tcPr>
          <w:p w:rsidR="008355B7" w:rsidRPr="008355B7" w:rsidRDefault="008355B7" w:rsidP="008355B7">
            <w:pPr>
              <w:pStyle w:val="TableParagraph"/>
              <w:ind w:left="2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8355B7"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ind w:right="20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spacing w:before="55"/>
              <w:ind w:right="5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В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режимі</w:t>
            </w:r>
            <w:r w:rsidRPr="008355B7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реального</w:t>
            </w:r>
            <w:r w:rsidRPr="008355B7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>часу</w:t>
            </w:r>
          </w:p>
        </w:tc>
      </w:tr>
      <w:tr w:rsidR="008355B7" w:rsidRPr="008355B7" w:rsidTr="008355B7">
        <w:trPr>
          <w:trHeight w:val="1616"/>
        </w:trPr>
        <w:tc>
          <w:tcPr>
            <w:tcW w:w="420" w:type="dxa"/>
          </w:tcPr>
          <w:p w:rsidR="008355B7" w:rsidRPr="008355B7" w:rsidRDefault="008355B7" w:rsidP="008355B7">
            <w:pPr>
              <w:pStyle w:val="TableParagraph"/>
              <w:ind w:left="2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8355B7">
              <w:rPr>
                <w:spacing w:val="-10"/>
                <w:sz w:val="24"/>
                <w:szCs w:val="24"/>
                <w:lang w:val="ru-RU"/>
              </w:rPr>
              <w:t>13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Перелік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підстав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для</w:t>
            </w:r>
            <w:r w:rsidRPr="008355B7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відмови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spacing w:before="55"/>
              <w:ind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Інформація з Державного реєстру речових прав на</w:t>
            </w:r>
            <w:r w:rsidRPr="008355B7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нерухоме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майно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не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надається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фізичним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та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юридичним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особам у разі невнесення плати за надання інформації або внесення її не в повному обсязі</w:t>
            </w:r>
          </w:p>
        </w:tc>
      </w:tr>
      <w:tr w:rsidR="008355B7" w:rsidRPr="008355B7" w:rsidTr="008355B7">
        <w:trPr>
          <w:trHeight w:val="1616"/>
        </w:trPr>
        <w:tc>
          <w:tcPr>
            <w:tcW w:w="420" w:type="dxa"/>
          </w:tcPr>
          <w:p w:rsidR="008355B7" w:rsidRPr="008355B7" w:rsidRDefault="008355B7" w:rsidP="008355B7">
            <w:pPr>
              <w:pStyle w:val="TableParagraph"/>
              <w:ind w:left="2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8355B7">
              <w:rPr>
                <w:spacing w:val="-10"/>
                <w:sz w:val="24"/>
                <w:szCs w:val="24"/>
                <w:lang w:val="ru-RU"/>
              </w:rPr>
              <w:t>14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ind w:right="20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Результат надання адміністративної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spacing w:before="55"/>
              <w:ind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pacing w:val="-2"/>
                <w:sz w:val="24"/>
                <w:szCs w:val="24"/>
                <w:lang w:val="uk-UA"/>
              </w:rPr>
              <w:t>Інформація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10"/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Державного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реєстру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речових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>прав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6"/>
                <w:sz w:val="24"/>
                <w:szCs w:val="24"/>
                <w:lang w:val="uk-UA"/>
              </w:rPr>
              <w:t xml:space="preserve">на </w:t>
            </w:r>
            <w:r w:rsidRPr="008355B7">
              <w:rPr>
                <w:sz w:val="24"/>
                <w:szCs w:val="24"/>
                <w:lang w:val="uk-UA"/>
              </w:rPr>
              <w:t>нерухоме майно</w:t>
            </w:r>
          </w:p>
        </w:tc>
      </w:tr>
      <w:tr w:rsidR="008355B7" w:rsidRPr="008355B7" w:rsidTr="008355B7">
        <w:trPr>
          <w:trHeight w:val="1616"/>
        </w:trPr>
        <w:tc>
          <w:tcPr>
            <w:tcW w:w="420" w:type="dxa"/>
          </w:tcPr>
          <w:p w:rsidR="008355B7" w:rsidRPr="008355B7" w:rsidRDefault="008355B7" w:rsidP="008355B7">
            <w:pPr>
              <w:pStyle w:val="TableParagraph"/>
              <w:ind w:left="2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8355B7">
              <w:rPr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3191" w:type="dxa"/>
          </w:tcPr>
          <w:p w:rsidR="008355B7" w:rsidRPr="008355B7" w:rsidRDefault="008355B7" w:rsidP="00980092">
            <w:pPr>
              <w:pStyle w:val="TableParagraph"/>
              <w:ind w:right="20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z w:val="24"/>
                <w:szCs w:val="24"/>
                <w:lang w:val="uk-UA"/>
              </w:rPr>
              <w:t>Способи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>отримання</w:t>
            </w:r>
            <w:r w:rsidRPr="008355B7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z w:val="24"/>
                <w:szCs w:val="24"/>
                <w:lang w:val="uk-UA"/>
              </w:rPr>
              <w:t xml:space="preserve">відповіді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(результату)</w:t>
            </w:r>
          </w:p>
        </w:tc>
        <w:tc>
          <w:tcPr>
            <w:tcW w:w="6513" w:type="dxa"/>
          </w:tcPr>
          <w:p w:rsidR="008355B7" w:rsidRPr="008355B7" w:rsidRDefault="008355B7" w:rsidP="00980092">
            <w:pPr>
              <w:pStyle w:val="TableParagraph"/>
              <w:tabs>
                <w:tab w:val="left" w:pos="1128"/>
                <w:tab w:val="left" w:pos="1983"/>
                <w:tab w:val="left" w:pos="3079"/>
                <w:tab w:val="left" w:pos="5149"/>
                <w:tab w:val="left" w:pos="6108"/>
              </w:tabs>
              <w:ind w:right="53"/>
              <w:jc w:val="both"/>
              <w:rPr>
                <w:sz w:val="24"/>
                <w:szCs w:val="24"/>
                <w:lang w:val="uk-UA"/>
              </w:rPr>
            </w:pPr>
            <w:r w:rsidRPr="008355B7">
              <w:rPr>
                <w:spacing w:val="-2"/>
                <w:sz w:val="24"/>
                <w:szCs w:val="24"/>
                <w:lang w:val="uk-UA"/>
              </w:rPr>
              <w:t>Через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4"/>
                <w:sz w:val="24"/>
                <w:szCs w:val="24"/>
                <w:lang w:val="uk-UA"/>
              </w:rPr>
              <w:t>центр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надання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адміністративних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послуг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або </w:t>
            </w:r>
            <w:r w:rsidRPr="008355B7">
              <w:rPr>
                <w:sz w:val="24"/>
                <w:szCs w:val="24"/>
                <w:lang w:val="uk-UA"/>
              </w:rPr>
              <w:t>безпосередньо державним реєстратором;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55B7">
              <w:rPr>
                <w:sz w:val="24"/>
                <w:szCs w:val="24"/>
                <w:lang w:val="uk-UA"/>
              </w:rPr>
              <w:t>вебпотал</w:t>
            </w:r>
            <w:proofErr w:type="spellEnd"/>
            <w:r w:rsidRPr="008355B7">
              <w:rPr>
                <w:sz w:val="24"/>
                <w:szCs w:val="24"/>
                <w:lang w:val="uk-UA"/>
              </w:rPr>
              <w:t xml:space="preserve"> </w:t>
            </w:r>
            <w:r w:rsidRPr="008355B7">
              <w:rPr>
                <w:spacing w:val="-2"/>
                <w:sz w:val="24"/>
                <w:szCs w:val="24"/>
                <w:lang w:val="uk-UA"/>
              </w:rPr>
              <w:t>Мін’юсту</w:t>
            </w:r>
          </w:p>
        </w:tc>
      </w:tr>
    </w:tbl>
    <w:p w:rsidR="0035508E" w:rsidRPr="008355B7" w:rsidRDefault="0035508E" w:rsidP="00980092">
      <w:pPr>
        <w:spacing w:before="68"/>
        <w:ind w:right="150"/>
        <w:rPr>
          <w:sz w:val="24"/>
        </w:rPr>
      </w:pPr>
    </w:p>
    <w:sectPr w:rsidR="0035508E" w:rsidRPr="008355B7" w:rsidSect="00980092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B7"/>
    <w:rsid w:val="0035508E"/>
    <w:rsid w:val="008355B7"/>
    <w:rsid w:val="0098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71A"/>
  <w15:chartTrackingRefBased/>
  <w15:docId w15:val="{567F97E8-33FA-409B-8C08-05DA72E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5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5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55B7"/>
    <w:rPr>
      <w:sz w:val="16"/>
      <w:szCs w:val="16"/>
      <w:u w:val="single" w:color="000000"/>
    </w:rPr>
  </w:style>
  <w:style w:type="character" w:customStyle="1" w:styleId="a4">
    <w:name w:val="Основной текст Знак"/>
    <w:basedOn w:val="a0"/>
    <w:link w:val="a3"/>
    <w:uiPriority w:val="1"/>
    <w:rsid w:val="008355B7"/>
    <w:rPr>
      <w:rFonts w:ascii="Times New Roman" w:eastAsia="Times New Roman" w:hAnsi="Times New Roman" w:cs="Times New Roman"/>
      <w:sz w:val="16"/>
      <w:szCs w:val="16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8355B7"/>
    <w:pPr>
      <w:spacing w:before="60"/>
      <w:ind w:left="62"/>
    </w:pPr>
  </w:style>
  <w:style w:type="character" w:styleId="a5">
    <w:name w:val="Hyperlink"/>
    <w:basedOn w:val="a0"/>
    <w:uiPriority w:val="99"/>
    <w:unhideWhenUsed/>
    <w:rsid w:val="008355B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00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0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11BC-55C1-461A-ACEB-83C0CD67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2668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PROTG889_USER04</dc:creator>
  <cp:keywords/>
  <dc:description/>
  <cp:lastModifiedBy>PROTG889_USER04</cp:lastModifiedBy>
  <cp:revision>1</cp:revision>
  <cp:lastPrinted>2025-03-26T11:46:00Z</cp:lastPrinted>
  <dcterms:created xsi:type="dcterms:W3CDTF">2025-03-26T11:33:00Z</dcterms:created>
  <dcterms:modified xsi:type="dcterms:W3CDTF">2025-03-26T11:47:00Z</dcterms:modified>
</cp:coreProperties>
</file>